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-425.19685039370086" w:right="-607.7952755905511" w:firstLine="0"/>
        <w:jc w:val="righ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SANTIAGO, septiembre de 2024</w:t>
      </w:r>
    </w:p>
    <w:p w:rsidR="00000000" w:rsidDel="00000000" w:rsidP="00000000" w:rsidRDefault="00000000" w:rsidRPr="00000000" w14:paraId="00000002">
      <w:pPr>
        <w:spacing w:after="240" w:before="240" w:lineRule="auto"/>
        <w:ind w:left="-425.19685039370086" w:right="-607.7952755905511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Informativo a la Comunidad </w:t>
      </w:r>
    </w:p>
    <w:p w:rsidR="00000000" w:rsidDel="00000000" w:rsidP="00000000" w:rsidRDefault="00000000" w:rsidRPr="00000000" w14:paraId="00000003">
      <w:pPr>
        <w:spacing w:after="240" w:befor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Estimada comunidad educativa,</w:t>
      </w:r>
    </w:p>
    <w:p w:rsidR="00000000" w:rsidDel="00000000" w:rsidP="00000000" w:rsidRDefault="00000000" w:rsidRPr="00000000" w14:paraId="00000004">
      <w:pPr>
        <w:spacing w:after="240" w:befor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Nos complace informarles que el próximo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viernes 4 de octubre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se llevará a cabo la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Presentación Folclórica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de nuestros/as estudiantes en el gimnasio del Liceo 1 Javiera Carrera. Para organizar de manera efectiva esta actividad y asegurar una experiencia agradable para todos, a continuación, detallamos las instrucciones y el cronograma del evento: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Invitaciones: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Los apoderados recibirán una invitación específica para asistir al bloque de presentación de su estudiante en el gimnasio. Es fundamental que cada apoderado ingrese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con su invitación correspondiente al bloque horario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por el acceso de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San Martín 376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 No se emitirán invitaciones adicionales para estas funciones.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Bloques de Presentación: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Los cursos o grupos de baile, serán sólo dentro de los bloque. El evento se dividirá en seis bloques con los siguientes horarios: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before="0" w:lin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Bloque 1: 10:00 - 11:00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before="0" w:lin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Bloque 2: 11:30 - 12:30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before="0" w:lin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Bloque 3: 13:00 - 14:00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Bloque 4: 14:30 - 15:30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before="0" w:lin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Bloque 5: 16:00 - 17:00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240" w:before="0" w:lin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Bloque 6: 17:30 - 18:30</w:t>
      </w:r>
    </w:p>
    <w:p w:rsidR="00000000" w:rsidDel="00000000" w:rsidP="00000000" w:rsidRDefault="00000000" w:rsidRPr="00000000" w14:paraId="0000000D">
      <w:pPr>
        <w:spacing w:after="240" w:before="0" w:lin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Terminado el bloque correspondiente, los invitados debe abandonar el gimnasio para la preparación del siguiente evento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Los horarios de presentación de cada grupo o curso se publicarán en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Classroom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la semana del 16 de septiembre.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Preparativos y Camarines: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Cada grupo/curso tendrá asignada una sala como camarín, la cual también se publicará en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Classroom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 Los estudiantes deben permanecer en la sala asignada hasta que una docente de educación física los conduzca al gimnasio para el ensayo general y la presentación.</w:t>
      </w:r>
    </w:p>
    <w:p w:rsidR="00000000" w:rsidDel="00000000" w:rsidP="00000000" w:rsidRDefault="00000000" w:rsidRPr="00000000" w14:paraId="00000010">
      <w:pPr>
        <w:spacing w:after="240" w:before="0" w:lin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Cada curso debe manejar su candado y una persona responsable de este. Pues durante las presentaciones las salas debe  permanecer evacuadas y cerradas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Duración de las Danzas: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Las danzas folclóricas tendrán una duración aproximada de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dos minutos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 El vestuario será acordado con la docente de educación física y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no se exige el arriendo de vestuario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Preparación estudiantes: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Para asistir en la preparación de los estudiantes, se permitirá la entrada de un máximo de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dos apoderados por curso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en los camarines. Los nombres de estos apoderados deben ser entregados a la docente encargada del baile a más tardar el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lunes 30 de septiembre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40" w:before="0" w:lin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Recordamos que NO SE PERMITIRÁN ACCESO a los pisos y salas; pues sólo están protegidos para estudiantes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Desarrollo del Evento: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Una vez finalizada la presentación de cada estudiante, deberán permanecer en el gimnasio hasta que termine el bloque en el cual participan. Después de finalizado el bloque, podrán dirigirse a su sala para recoger sus pertenencias. Pedimos a todos los asistentes que, una vez finalizado el bloque, salgan del gimnasio para permitir la entrada del público del siguiente bloque.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Stands y Actividades Complementarias: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Se dispondrán de stands en los patios del establecimiento con actividades adicionales para disfrutar en familia. Los cuales serán prontamente informados</w:t>
      </w:r>
    </w:p>
    <w:p w:rsidR="00000000" w:rsidDel="00000000" w:rsidP="00000000" w:rsidRDefault="00000000" w:rsidRPr="00000000" w14:paraId="00000016">
      <w:pPr>
        <w:spacing w:after="240" w:before="0" w:line="240" w:lineRule="auto"/>
        <w:ind w:left="720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La  información específica de los stand están a cargo de Inspectoría General, la docente Lucero Huamani H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line="240" w:lineRule="auto"/>
        <w:ind w:left="-425.19685039370086" w:right="-607.7952755905511" w:firstLine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Organización del Evento: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La responsabilidad  de esta presentación está a cargo del equipo directivo del liceo. Y sobre consultas sobre la organización se debe dirigir a Inspectoría General.</w:t>
      </w:r>
    </w:p>
    <w:p w:rsidR="00000000" w:rsidDel="00000000" w:rsidP="00000000" w:rsidRDefault="00000000" w:rsidRPr="00000000" w14:paraId="00000018">
      <w:pPr>
        <w:spacing w:after="240" w:before="0" w:lin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El departamento de Educación Física se remite a temas pedagógicos de la actividad; es decir, planifican junto a los cursos las danzas y su presentación.</w:t>
      </w:r>
    </w:p>
    <w:p w:rsidR="00000000" w:rsidDel="00000000" w:rsidP="00000000" w:rsidRDefault="00000000" w:rsidRPr="00000000" w14:paraId="00000019">
      <w:pPr>
        <w:spacing w:after="240" w:before="0" w:lin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¡Los invitamos a todos a participar activamente y a compartir esta experiencia única con nuestra comunidad escolar! Vengan a celebrar con nosotros este momento especial, apoyando a nuestras estudiantes en esta demostración de talento y cultura.</w:t>
      </w:r>
    </w:p>
    <w:p w:rsidR="00000000" w:rsidDel="00000000" w:rsidP="00000000" w:rsidRDefault="00000000" w:rsidRPr="00000000" w14:paraId="0000001A">
      <w:pPr>
        <w:spacing w:after="240" w:befor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Atentamente,</w:t>
      </w:r>
    </w:p>
    <w:p w:rsidR="00000000" w:rsidDel="00000000" w:rsidP="00000000" w:rsidRDefault="00000000" w:rsidRPr="00000000" w14:paraId="0000001B">
      <w:pPr>
        <w:spacing w:after="240" w:before="240" w:lineRule="auto"/>
        <w:ind w:left="-425.19685039370086" w:right="-607.7952755905511" w:firstLine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Liceo 1 Javiera Carrera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Title"/>
        <w:jc w:val="center"/>
        <w:rPr/>
      </w:pPr>
      <w:bookmarkStart w:colFirst="0" w:colLast="0" w:name="_l7ysyqa767lu" w:id="0"/>
      <w:bookmarkEnd w:id="0"/>
      <w:r w:rsidDel="00000000" w:rsidR="00000000" w:rsidRPr="00000000">
        <w:rPr>
          <w:rtl w:val="0"/>
        </w:rPr>
        <w:t xml:space="preserve">BLOQUES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2.6297541719755"/>
        <w:gridCol w:w="454.8666429958855"/>
        <w:gridCol w:w="1448.391152697425"/>
        <w:gridCol w:w="2154.6314668226155"/>
        <w:gridCol w:w="1807.496397167861"/>
        <w:gridCol w:w="897.7631111760899"/>
        <w:gridCol w:w="909.733285991771"/>
        <w:tblGridChange w:id="0">
          <w:tblGrid>
            <w:gridCol w:w="1352.6297541719755"/>
            <w:gridCol w:w="454.8666429958855"/>
            <w:gridCol w:w="1448.391152697425"/>
            <w:gridCol w:w="2154.6314668226155"/>
            <w:gridCol w:w="1807.496397167861"/>
            <w:gridCol w:w="897.7631111760899"/>
            <w:gridCol w:w="909.73328599177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66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BLOQUE 1- 10:00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66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2° PISO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66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66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66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66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TIEMPO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ESTUDIANTES JORNADA MAÑANA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3º Electivo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PLUMA - Hoko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Tobas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Yamile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Expresión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 libertad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3º Electivo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PAREO - Haka Pei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Expresión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Ojalá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MºCecilia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3º Electivo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PLUMA - Sau Sau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Expresión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Mira niñita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MºCecilia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Diablada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Claudia Matabenitez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3º Electivo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PAREO - Tamuré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Expresión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El beso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3º Electivo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PLUMA - Sau Sau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Expresión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 fiesta de San Benito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DOCENTES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BLOQUE 2- 11:30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3°PISO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TIEMPO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ESTUDIANTES JORNADA MAÑANA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Electivo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Egipcio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Claudia Medel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Electivo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Cumbia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Claudia Medel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Gitano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MºCecilia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3º Expresión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Amárrame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MºCecilia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Electivo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Egipcio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Janine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Electivo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Cumbia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Claudia Medel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Electivo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Tobas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Electivo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Árabe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Electivo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Caporal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Claudia Matabenitez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3º Expresión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 ruego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Electivo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Árabe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MºCecilia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Electivo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Claudia Medel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Electivo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Egipcio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3º Expresión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 Entrevista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8fd7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BLOQUE 3- 13:00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8fd7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8fd7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2° PISO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8fd7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8fd7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8fd7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8fd7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TIEMPO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8fd7d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ESTUDIANTES JORNADA MAÑANA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Electivo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Árabe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Claudia Medel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3º Electivo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PLUMAS - Hoko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Janine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8ºB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Resfalosa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3º Electivo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PAREO - Aparima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Janine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ESTUDIANTES JORNADA DE TARDE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8ºE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Cueca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Claudia Matabenitez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8ºC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Polca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Claudia Matabenitez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8ºF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Mazamorra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Claudia Matabenitez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8ºA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Polca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4º Electivo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Egipcio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Janine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8ºD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Refalosa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Claudia Matabenitez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CONJUNTO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Pinacoteca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fc5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BLOQUE 4- 14:30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fc5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fc5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3°PISO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fc5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fc5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fc5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fc5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TIEMPO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fc5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ESTUDIANTES JORNADA DE TARDE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Vivo, Gepe (ACADEMIA)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Diablada (ACADEMIA)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Cielito (ACADEMIA)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Costillar (ACADEMIA)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MºCecilia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Calles de Talcahuano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Tobas (ACADEMIA)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Claudia Medel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Gato (ACADEMIA)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Cielito (ACADEMIA)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Gitanos (ACADEMIA)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Jota (ACADEMIA)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Pericona (ACADEMIA)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DOCENTES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BLOQUE 5- 16:00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2° PISO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TIEMPO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7ad59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ESTUDIANTES JORNADA DE TARDE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Casamiento de negros - Duo coplanacu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Amazonas - Fusión Inka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7ºA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Progre - Mambo Machaguay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Cueca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Mapuche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Claudia Matabenitez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Sobre tu playa Inti-Illimani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Caporal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Matabenitez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Resbalosa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Matabenitez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7ºB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Progre - Paloma Ausente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Pinacoteca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ACADEMIA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8e8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BLOQUE 6-17:30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8e8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8e8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3°PISO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8e8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8e8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8e8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8e8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TIEMPO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28e8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ESTUDIANTES JORNADA DE TARDE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progresivo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Andrea Si te marchas - Santa Feria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Caporal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Matabenitez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Centro - Cueca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Chocolate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7ºC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Progre - Antipatriarca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Sajuriana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Matabenitez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Vals- Chocolate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1ºM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Progre - Cacharpaya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Andrea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2ºJ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Mazamorra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CONJUNTO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Pinacoteca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Impact"/>
  <w:font w:name="Lobster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9">
    <w:pPr>
      <w:jc w:val="center"/>
      <w:rPr>
        <w:rFonts w:ascii="Impact" w:cs="Impact" w:eastAsia="Impact" w:hAnsi="Impact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-428624</wp:posOffset>
          </wp:positionH>
          <wp:positionV relativeFrom="paragraph">
            <wp:posOffset>-238124</wp:posOffset>
          </wp:positionV>
          <wp:extent cx="1128713" cy="95235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812" l="-4511" r="4511" t="3906"/>
                  <a:stretch>
                    <a:fillRect/>
                  </a:stretch>
                </pic:blipFill>
                <pic:spPr>
                  <a:xfrm>
                    <a:off x="0" y="0"/>
                    <a:ext cx="1128713" cy="95235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BA">
    <w:pPr>
      <w:jc w:val="left"/>
      <w:rPr>
        <w:rFonts w:ascii="Impact" w:cs="Impact" w:eastAsia="Impact" w:hAnsi="Impact"/>
      </w:rPr>
    </w:pPr>
    <w:r w:rsidDel="00000000" w:rsidR="00000000" w:rsidRPr="00000000">
      <w:rPr>
        <w:rFonts w:ascii="Impact" w:cs="Impact" w:eastAsia="Impact" w:hAnsi="Impact"/>
        <w:rtl w:val="0"/>
      </w:rPr>
      <w:t xml:space="preserve">LICEO 1 JAVIERA CARRERA</w:t>
    </w:r>
  </w:p>
  <w:p w:rsidR="00000000" w:rsidDel="00000000" w:rsidP="00000000" w:rsidRDefault="00000000" w:rsidRPr="00000000" w14:paraId="000002BB">
    <w:pPr>
      <w:jc w:val="right"/>
      <w:rPr>
        <w:rFonts w:ascii="Lobster" w:cs="Lobster" w:eastAsia="Lobster" w:hAnsi="Lobster"/>
      </w:rPr>
    </w:pPr>
    <w:r w:rsidDel="00000000" w:rsidR="00000000" w:rsidRPr="00000000">
      <w:rPr/>
      <w:pict>
        <v:shape id="WordPictureWatermark1" style="position:absolute;width:451.27559055118115pt;height:479.4803149606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Fonts w:ascii="Lobster" w:cs="Lobster" w:eastAsia="Lobster" w:hAnsi="Lobster"/>
        <w:rtl w:val="0"/>
      </w:rPr>
      <w:t xml:space="preserve">130 años en la educación pública</w:t>
    </w:r>
  </w:p>
  <w:p w:rsidR="00000000" w:rsidDel="00000000" w:rsidP="00000000" w:rsidRDefault="00000000" w:rsidRPr="00000000" w14:paraId="000002BC">
    <w:pPr>
      <w:jc w:val="center"/>
      <w:rPr>
        <w:rFonts w:ascii="Lobster" w:cs="Lobster" w:eastAsia="Lobster" w:hAnsi="Lobste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Impact" w:cs="Impact" w:eastAsia="Impact" w:hAnsi="Impact"/>
        <w:b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